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Ansi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：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hAnsi="宋体"/>
          <w:b/>
          <w:color w:val="000000"/>
          <w:sz w:val="30"/>
          <w:szCs w:val="30"/>
        </w:rPr>
      </w:pPr>
      <w:r>
        <w:rPr>
          <w:rFonts w:hint="eastAsia" w:hAnsi="宋体"/>
          <w:b/>
          <w:color w:val="000000"/>
          <w:sz w:val="30"/>
          <w:szCs w:val="30"/>
        </w:rPr>
        <w:t>江西师范大学科学技术学院202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3</w:t>
      </w:r>
      <w:r>
        <w:rPr>
          <w:rFonts w:hint="eastAsia" w:hAnsi="宋体"/>
          <w:b/>
          <w:color w:val="000000"/>
          <w:sz w:val="30"/>
          <w:szCs w:val="30"/>
        </w:rPr>
        <w:t>年管理人员招聘计划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Ansi="宋体"/>
          <w:b/>
          <w:sz w:val="28"/>
          <w:szCs w:val="28"/>
        </w:rPr>
      </w:pPr>
    </w:p>
    <w:tbl>
      <w:tblPr>
        <w:tblStyle w:val="2"/>
        <w:tblW w:w="494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649"/>
        <w:gridCol w:w="1649"/>
        <w:gridCol w:w="4955"/>
        <w:gridCol w:w="1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23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招聘计划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岗位01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组织部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党政管理岗</w:t>
            </w:r>
          </w:p>
        </w:tc>
        <w:tc>
          <w:tcPr>
            <w:tcW w:w="23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年龄在30周岁以下，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专业不限；</w:t>
            </w:r>
          </w:p>
          <w:p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研究生学历、硕士及以上学位；</w:t>
            </w:r>
          </w:p>
          <w:p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中共党员（含预备党员）。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岗位02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党委宣传部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党政管理岗</w:t>
            </w:r>
          </w:p>
        </w:tc>
        <w:tc>
          <w:tcPr>
            <w:tcW w:w="23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年龄在30周岁以下，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专业不限；</w:t>
            </w:r>
          </w:p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本科及以上学历；中共党员（含预备党员）；</w:t>
            </w:r>
          </w:p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有较强的写作能力和政治敏锐度。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5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岗位03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学生处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辅导员岗</w:t>
            </w:r>
          </w:p>
        </w:tc>
        <w:tc>
          <w:tcPr>
            <w:tcW w:w="23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年龄在30周岁以下，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专业不限；</w:t>
            </w:r>
          </w:p>
          <w:p>
            <w:pPr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研究生学历、硕士及以上学位；</w:t>
            </w:r>
          </w:p>
          <w:p>
            <w:pPr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学习期间担任校、院、班级主要学生干部一学年及以上；</w:t>
            </w:r>
          </w:p>
          <w:p>
            <w:pPr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中共党员（含预备党员）。                 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招生就业处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行政管理岗</w:t>
            </w:r>
          </w:p>
        </w:tc>
        <w:tc>
          <w:tcPr>
            <w:tcW w:w="23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年龄在30周岁以下，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本科及以上学历；</w:t>
            </w:r>
          </w:p>
          <w:p>
            <w:pPr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文史、理工类专业；</w:t>
            </w:r>
            <w:bookmarkStart w:id="0" w:name="_GoBack"/>
            <w:bookmarkEnd w:id="0"/>
          </w:p>
          <w:p>
            <w:pPr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具有较强的公文写作水平、组织协调能力和沟通能力，能熟练使用office办公软件。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教务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教学管理岗</w:t>
            </w:r>
          </w:p>
        </w:tc>
        <w:tc>
          <w:tcPr>
            <w:tcW w:w="23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年龄在30周岁以下；</w:t>
            </w:r>
          </w:p>
          <w:p>
            <w:pPr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研究生学历、硕士及以上学位；</w:t>
            </w:r>
          </w:p>
          <w:p>
            <w:pPr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专业学科门类：计算机科学与技术（0812）、教育学（0401）、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管理学（1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）。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3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计划合计</w:t>
            </w:r>
          </w:p>
        </w:tc>
        <w:tc>
          <w:tcPr>
            <w:tcW w:w="3666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</w:tbl>
    <w:p/>
    <w:p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64AB2"/>
    <w:multiLevelType w:val="singleLevel"/>
    <w:tmpl w:val="CD164A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0E22A9"/>
    <w:multiLevelType w:val="singleLevel"/>
    <w:tmpl w:val="F30E22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67D148"/>
    <w:multiLevelType w:val="singleLevel"/>
    <w:tmpl w:val="FD67D1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7710170"/>
    <w:multiLevelType w:val="singleLevel"/>
    <w:tmpl w:val="177101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39370E9"/>
    <w:multiLevelType w:val="singleLevel"/>
    <w:tmpl w:val="639370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OTY2N2QwNzczYzgyMGIyOWMyYWI4NWY0M2M4ZDYifQ=="/>
  </w:docVars>
  <w:rsids>
    <w:rsidRoot w:val="06A156C4"/>
    <w:rsid w:val="06A156C4"/>
    <w:rsid w:val="237A51C8"/>
    <w:rsid w:val="3069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410</Characters>
  <Lines>0</Lines>
  <Paragraphs>0</Paragraphs>
  <TotalTime>2</TotalTime>
  <ScaleCrop>false</ScaleCrop>
  <LinksUpToDate>false</LinksUpToDate>
  <CharactersWithSpaces>428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2023-04-23T06:52:00Z</dcterms:created>
  <dc:creator>猪 西西</dc:creator>
  <cp:lastModifiedBy>猪 西西</cp:lastModifiedBy>
  <cp:lastPrinted>2023-04-23T07:00:00Z</cp:lastPrinted>
  <dcterms:modified xsi:type="dcterms:W3CDTF">2023-04-23T07:16:03Z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966AD396C32E444B94C808ECE5D79799_11</vt:lpwstr>
  </property>
</Properties>
</file>