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245A7">
      <w:pPr>
        <w:pStyle w:val="7"/>
        <w:spacing w:line="300" w:lineRule="auto"/>
        <w:ind w:firstLine="0" w:firstLineChars="0"/>
        <w:jc w:val="center"/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清单预算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CDFF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708B872D">
            <w:pPr>
              <w:pStyle w:val="8"/>
              <w:rPr>
                <w:rFonts w:hint="default" w:ascii="宋体" w:hAnsi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2130" w:type="dxa"/>
          </w:tcPr>
          <w:p w14:paraId="4F939D4D">
            <w:pPr>
              <w:pStyle w:val="8"/>
              <w:rPr>
                <w:rFonts w:hint="default" w:ascii="宋体" w:hAnsi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131" w:type="dxa"/>
          </w:tcPr>
          <w:p w14:paraId="5504F7F8">
            <w:pPr>
              <w:pStyle w:val="8"/>
              <w:rPr>
                <w:rFonts w:hint="default" w:ascii="宋体" w:hAnsi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2131" w:type="dxa"/>
          </w:tcPr>
          <w:p w14:paraId="3A6C853B">
            <w:pPr>
              <w:pStyle w:val="8"/>
              <w:rPr>
                <w:rFonts w:hint="default" w:ascii="宋体" w:hAnsi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</w:tr>
      <w:tr w14:paraId="491B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36BFEDD">
            <w:pPr>
              <w:pStyle w:val="8"/>
              <w:rPr>
                <w:rFonts w:hint="default" w:ascii="宋体" w:hAnsi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电热水器 </w:t>
            </w:r>
          </w:p>
        </w:tc>
        <w:tc>
          <w:tcPr>
            <w:tcW w:w="2130" w:type="dxa"/>
          </w:tcPr>
          <w:p w14:paraId="09ABF9E1">
            <w:pPr>
              <w:pStyle w:val="8"/>
              <w:rPr>
                <w:rFonts w:hint="default" w:ascii="宋体" w:hAnsi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39台</w:t>
            </w:r>
          </w:p>
        </w:tc>
        <w:tc>
          <w:tcPr>
            <w:tcW w:w="2131" w:type="dxa"/>
          </w:tcPr>
          <w:p w14:paraId="40C40BE6">
            <w:pPr>
              <w:pStyle w:val="8"/>
              <w:ind w:left="0" w:leftChars="0" w:firstLine="480" w:firstLineChars="200"/>
              <w:rPr>
                <w:rFonts w:hint="default" w:ascii="宋体" w:hAnsi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1280元/台</w:t>
            </w:r>
          </w:p>
        </w:tc>
        <w:tc>
          <w:tcPr>
            <w:tcW w:w="2131" w:type="dxa"/>
          </w:tcPr>
          <w:p w14:paraId="4945BD7A">
            <w:pPr>
              <w:pStyle w:val="8"/>
              <w:rPr>
                <w:rFonts w:hint="default" w:ascii="宋体" w:hAnsi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vertAlign w:val="baseline"/>
                <w:lang w:val="en-US" w:eastAsia="zh-CN"/>
              </w:rPr>
              <w:t>49920元</w:t>
            </w:r>
          </w:p>
        </w:tc>
      </w:tr>
      <w:tr w14:paraId="7C79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4"/>
          </w:tcPr>
          <w:p w14:paraId="3D0E1FB2">
            <w:pPr>
              <w:pStyle w:val="8"/>
              <w:jc w:val="right"/>
              <w:rPr>
                <w:rFonts w:hint="default" w:ascii="宋体" w:hAnsi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vertAlign w:val="baseline"/>
                <w:lang w:val="en-US" w:eastAsia="zh-CN"/>
              </w:rPr>
              <w:t>交钥匙工程、报价包含安装、辅材等费用，控制价：49920元</w:t>
            </w:r>
          </w:p>
        </w:tc>
      </w:tr>
    </w:tbl>
    <w:p w14:paraId="02705C79">
      <w:pPr>
        <w:pStyle w:val="8"/>
        <w:rPr>
          <w:rFonts w:hint="default" w:ascii="宋体" w:hAnsi="宋体"/>
          <w:b/>
          <w:sz w:val="24"/>
          <w:szCs w:val="24"/>
          <w:lang w:val="en-US" w:eastAsia="zh-CN"/>
        </w:rPr>
      </w:pPr>
    </w:p>
    <w:p w14:paraId="2DB125FA">
      <w:pPr>
        <w:pStyle w:val="7"/>
        <w:spacing w:line="300" w:lineRule="auto"/>
        <w:ind w:firstLine="0" w:firstLineChars="0"/>
        <w:jc w:val="both"/>
        <w:rPr>
          <w:rFonts w:hint="eastAsia" w:ascii="宋体" w:hAnsi="宋体"/>
          <w:b/>
          <w:sz w:val="24"/>
          <w:szCs w:val="24"/>
        </w:rPr>
      </w:pPr>
    </w:p>
    <w:p w14:paraId="70C5AD6D">
      <w:pPr>
        <w:pStyle w:val="7"/>
        <w:spacing w:line="300" w:lineRule="auto"/>
        <w:ind w:firstLine="0" w:firstLineChars="0"/>
        <w:jc w:val="center"/>
        <w:rPr>
          <w:rFonts w:hint="eastAsia" w:ascii="宋体" w:hAnsi="宋体"/>
          <w:b/>
          <w:sz w:val="24"/>
          <w:szCs w:val="24"/>
        </w:rPr>
      </w:pPr>
    </w:p>
    <w:p w14:paraId="0D414AAA">
      <w:pPr>
        <w:pStyle w:val="7"/>
        <w:spacing w:line="300" w:lineRule="auto"/>
        <w:ind w:firstLine="0" w:firstLineChars="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技术参数</w:t>
      </w:r>
    </w:p>
    <w:p w14:paraId="3F65834B">
      <w:pPr>
        <w:spacing w:line="300" w:lineRule="auto"/>
        <w:rPr>
          <w:rFonts w:hint="eastAsia" w:ascii="宋体" w:hAnsi="宋体" w:eastAsia="宋体" w:cs="Calibri"/>
          <w:sz w:val="24"/>
          <w:szCs w:val="24"/>
        </w:rPr>
      </w:pPr>
      <w:r>
        <w:rPr>
          <w:rFonts w:hint="eastAsia" w:ascii="宋体" w:hAnsi="宋体" w:eastAsia="宋体" w:cs="Calibri"/>
          <w:sz w:val="24"/>
          <w:szCs w:val="24"/>
        </w:rPr>
        <w:t>电压/频率：220V/50HZ；</w:t>
      </w:r>
    </w:p>
    <w:p w14:paraId="05F4E826">
      <w:pPr>
        <w:spacing w:line="300" w:lineRule="auto"/>
        <w:rPr>
          <w:rFonts w:hint="eastAsia" w:ascii="宋体" w:hAnsi="宋体" w:eastAsia="宋体" w:cs="Calibri"/>
          <w:sz w:val="24"/>
          <w:szCs w:val="24"/>
        </w:rPr>
      </w:pPr>
      <w:r>
        <w:rPr>
          <w:rFonts w:hint="eastAsia" w:ascii="宋体" w:hAnsi="宋体" w:eastAsia="宋体" w:cs="Calibri"/>
          <w:sz w:val="24"/>
          <w:szCs w:val="24"/>
        </w:rPr>
        <w:t>容积：≥60升；</w:t>
      </w:r>
    </w:p>
    <w:p w14:paraId="1E5BB882">
      <w:pPr>
        <w:spacing w:line="300" w:lineRule="auto"/>
        <w:rPr>
          <w:rFonts w:hint="eastAsia" w:ascii="宋体" w:hAnsi="宋体" w:eastAsia="宋体" w:cs="Calibri"/>
          <w:sz w:val="24"/>
          <w:szCs w:val="24"/>
        </w:rPr>
      </w:pPr>
      <w:r>
        <w:rPr>
          <w:rFonts w:hint="eastAsia" w:ascii="宋体" w:hAnsi="宋体" w:eastAsia="宋体" w:cs="Calibri"/>
          <w:sz w:val="24"/>
          <w:szCs w:val="24"/>
        </w:rPr>
        <w:t>加热功率：≥</w:t>
      </w: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33</w:t>
      </w:r>
      <w:r>
        <w:rPr>
          <w:rFonts w:hint="eastAsia" w:ascii="宋体" w:hAnsi="宋体" w:eastAsia="宋体" w:cs="Calibri"/>
          <w:sz w:val="24"/>
          <w:szCs w:val="24"/>
        </w:rPr>
        <w:t>00W；</w:t>
      </w:r>
    </w:p>
    <w:p w14:paraId="2D543AF7">
      <w:pPr>
        <w:spacing w:line="300" w:lineRule="auto"/>
        <w:rPr>
          <w:rFonts w:hint="default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加热方式：双管加热；</w:t>
      </w:r>
      <w:bookmarkStart w:id="0" w:name="_GoBack"/>
      <w:bookmarkEnd w:id="0"/>
    </w:p>
    <w:p w14:paraId="0C21A49D">
      <w:pPr>
        <w:spacing w:line="300" w:lineRule="auto"/>
        <w:rPr>
          <w:rFonts w:hint="eastAsia" w:ascii="宋体" w:hAnsi="宋体" w:eastAsia="宋体" w:cs="Calibri"/>
          <w:sz w:val="24"/>
          <w:szCs w:val="24"/>
        </w:rPr>
      </w:pPr>
      <w:r>
        <w:rPr>
          <w:rFonts w:hint="eastAsia" w:ascii="宋体" w:hAnsi="宋体" w:eastAsia="宋体" w:cs="Calibri"/>
          <w:sz w:val="24"/>
          <w:szCs w:val="24"/>
        </w:rPr>
        <w:t>安全性能：带防电墙</w:t>
      </w:r>
      <w:r>
        <w:rPr>
          <w:rFonts w:hint="eastAsia" w:ascii="宋体" w:hAnsi="宋体" w:eastAsia="宋体" w:cs="Calibri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防干烧、放溅水</w:t>
      </w:r>
      <w:r>
        <w:rPr>
          <w:rFonts w:hint="eastAsia" w:ascii="宋体" w:hAnsi="宋体" w:eastAsia="宋体" w:cs="Calibri"/>
          <w:sz w:val="24"/>
          <w:szCs w:val="24"/>
        </w:rPr>
        <w:t>；</w:t>
      </w:r>
    </w:p>
    <w:p w14:paraId="572640F6">
      <w:pPr>
        <w:spacing w:line="300" w:lineRule="auto"/>
        <w:rPr>
          <w:rFonts w:hint="default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</w:rPr>
        <w:t>内胆：</w:t>
      </w: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无缝内胆</w:t>
      </w:r>
      <w:r>
        <w:rPr>
          <w:rFonts w:hint="eastAsia" w:ascii="宋体" w:hAnsi="宋体" w:eastAsia="宋体" w:cs="Calibri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终身免清洗；</w:t>
      </w:r>
    </w:p>
    <w:p w14:paraId="3F2A7023">
      <w:pPr>
        <w:spacing w:line="300" w:lineRule="auto"/>
        <w:rPr>
          <w:rFonts w:hint="eastAsia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能效等级：一级能效；</w:t>
      </w:r>
    </w:p>
    <w:p w14:paraId="1381913B">
      <w:pPr>
        <w:spacing w:line="300" w:lineRule="auto"/>
        <w:rPr>
          <w:rFonts w:hint="default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质保：不低于整机六年质保；</w:t>
      </w:r>
    </w:p>
    <w:p w14:paraId="11DB957A">
      <w:pPr>
        <w:spacing w:line="300" w:lineRule="auto"/>
        <w:rPr>
          <w:rFonts w:hint="default" w:ascii="宋体" w:hAnsi="宋体" w:eastAsia="宋体" w:cs="Calibri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sz w:val="24"/>
          <w:szCs w:val="24"/>
          <w:lang w:val="en-US" w:eastAsia="zh-CN"/>
        </w:rPr>
        <w:t>特征：镁棒终身免更换、app操控、自动关机</w:t>
      </w:r>
    </w:p>
    <w:p w14:paraId="63E068F4">
      <w:pPr>
        <w:spacing w:line="300" w:lineRule="auto"/>
        <w:jc w:val="center"/>
        <w:rPr>
          <w:rFonts w:hint="eastAsia" w:ascii="宋体" w:hAnsi="宋体" w:eastAsia="宋体" w:cs="Calibri"/>
          <w:b/>
          <w:sz w:val="24"/>
          <w:szCs w:val="24"/>
        </w:rPr>
      </w:pPr>
    </w:p>
    <w:p w14:paraId="2C72C55E">
      <w:pPr>
        <w:spacing w:line="300" w:lineRule="auto"/>
        <w:jc w:val="center"/>
        <w:rPr>
          <w:rFonts w:hint="eastAsia" w:ascii="宋体" w:hAnsi="宋体" w:eastAsia="宋体" w:cs="Calibri"/>
          <w:b/>
          <w:sz w:val="24"/>
          <w:szCs w:val="24"/>
        </w:rPr>
      </w:pPr>
    </w:p>
    <w:p w14:paraId="17B58873">
      <w:pPr>
        <w:spacing w:line="300" w:lineRule="auto"/>
        <w:jc w:val="center"/>
        <w:rPr>
          <w:rFonts w:ascii="宋体" w:hAnsi="宋体" w:eastAsia="宋体" w:cs="Calibri"/>
          <w:b/>
          <w:sz w:val="24"/>
          <w:szCs w:val="24"/>
        </w:rPr>
      </w:pPr>
      <w:r>
        <w:rPr>
          <w:rFonts w:hint="eastAsia" w:ascii="宋体" w:hAnsi="宋体" w:eastAsia="宋体" w:cs="Calibri"/>
          <w:b/>
          <w:sz w:val="24"/>
          <w:szCs w:val="24"/>
        </w:rPr>
        <w:t>商务条款</w:t>
      </w:r>
    </w:p>
    <w:p w14:paraId="7E14AEC7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b/>
          <w:sz w:val="24"/>
          <w:szCs w:val="24"/>
        </w:rPr>
        <w:t>交货地点：</w:t>
      </w:r>
      <w:r>
        <w:rPr>
          <w:rFonts w:hint="eastAsia" w:ascii="宋体" w:hAnsi="宋体" w:cs="宋体"/>
          <w:sz w:val="24"/>
          <w:szCs w:val="24"/>
        </w:rPr>
        <w:t>采购人指定地点。</w:t>
      </w:r>
    </w:p>
    <w:p w14:paraId="65214348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  <w:szCs w:val="24"/>
        </w:rPr>
        <w:t>2、交货期限：</w:t>
      </w:r>
      <w:r>
        <w:rPr>
          <w:rFonts w:hint="eastAsia" w:ascii="宋体" w:hAnsi="宋体"/>
          <w:sz w:val="24"/>
          <w:szCs w:val="24"/>
          <w:lang w:val="en-US" w:eastAsia="zh-CN"/>
        </w:rPr>
        <w:t>9月8日之前完成</w:t>
      </w:r>
      <w:r>
        <w:rPr>
          <w:rFonts w:hint="eastAsia" w:ascii="宋体" w:hAnsi="宋体"/>
          <w:sz w:val="24"/>
          <w:szCs w:val="24"/>
        </w:rPr>
        <w:t>送货、安装、调试。</w:t>
      </w:r>
    </w:p>
    <w:p w14:paraId="7E1B9516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szCs w:val="24"/>
        </w:rPr>
        <w:t>3、付款方式：</w:t>
      </w:r>
    </w:p>
    <w:p w14:paraId="7F0FB024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（1）供应商完成安装，并经采购人验收合格后，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30日内</w:t>
      </w:r>
      <w:r>
        <w:rPr>
          <w:rFonts w:hint="eastAsia" w:ascii="宋体" w:hAnsi="宋体" w:cs="宋体"/>
          <w:sz w:val="24"/>
          <w:szCs w:val="24"/>
        </w:rPr>
        <w:t>支付合同金额的9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%；剩余合同金额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%作为质保金，质保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期满</w:t>
      </w:r>
      <w:r>
        <w:rPr>
          <w:rFonts w:hint="eastAsia" w:ascii="宋体" w:hAnsi="宋体" w:cs="宋体"/>
          <w:sz w:val="24"/>
          <w:szCs w:val="24"/>
        </w:rPr>
        <w:t>之后无息返还。</w:t>
      </w:r>
    </w:p>
    <w:p w14:paraId="38E283CD">
      <w:pPr>
        <w:spacing w:line="300" w:lineRule="auto"/>
        <w:ind w:firstLine="480" w:firstLineChars="200"/>
        <w:rPr>
          <w:rFonts w:hint="eastAsia" w:ascii="宋体" w:hAnsi="宋体" w:eastAsia="宋体" w:cs="Calibri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（2）供应商在收款之前，应当开具相应金额的增值税专用发票，所需税费由供应商承担。供应商不提供发票，采购人有权拒绝付款。</w:t>
      </w:r>
    </w:p>
    <w:sectPr>
      <w:pgSz w:w="11906" w:h="16838"/>
      <w:pgMar w:top="1440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1M2U0Y2Y1NWU0Y2EzNmU4ZWQwYzY4ZDBiM2NhOGQifQ=="/>
  </w:docVars>
  <w:rsids>
    <w:rsidRoot w:val="00371921"/>
    <w:rsid w:val="000B73F7"/>
    <w:rsid w:val="000C095F"/>
    <w:rsid w:val="000C7426"/>
    <w:rsid w:val="00190A40"/>
    <w:rsid w:val="00211B2E"/>
    <w:rsid w:val="00371921"/>
    <w:rsid w:val="00592003"/>
    <w:rsid w:val="00716522"/>
    <w:rsid w:val="007336CA"/>
    <w:rsid w:val="008D4382"/>
    <w:rsid w:val="00A744D5"/>
    <w:rsid w:val="00AA0D98"/>
    <w:rsid w:val="00AD243B"/>
    <w:rsid w:val="00F6227F"/>
    <w:rsid w:val="00F72B14"/>
    <w:rsid w:val="04CC5A6D"/>
    <w:rsid w:val="0EFD6358"/>
    <w:rsid w:val="13147A9F"/>
    <w:rsid w:val="1602168F"/>
    <w:rsid w:val="164834A0"/>
    <w:rsid w:val="1EFB647C"/>
    <w:rsid w:val="451B37D5"/>
    <w:rsid w:val="5FB707AE"/>
    <w:rsid w:val="73B6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3"/>
    <w:basedOn w:val="1"/>
    <w:next w:val="8"/>
    <w:autoRedefine/>
    <w:qFormat/>
    <w:uiPriority w:val="34"/>
    <w:pPr>
      <w:ind w:firstLine="420" w:firstLineChars="200"/>
    </w:pPr>
    <w:rPr>
      <w:rFonts w:ascii="Calibri" w:hAnsi="Calibri" w:eastAsia="宋体" w:cs="Calibri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358</Characters>
  <Lines>3</Lines>
  <Paragraphs>1</Paragraphs>
  <TotalTime>27</TotalTime>
  <ScaleCrop>false</ScaleCrop>
  <LinksUpToDate>false</LinksUpToDate>
  <CharactersWithSpaces>359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2024-08-07T13:31:00Z</dcterms:created>
  <dc:creator>涛 曾</dc:creator>
  <cp:lastModifiedBy>施涛</cp:lastModifiedBy>
  <dcterms:modified xsi:type="dcterms:W3CDTF">2024-08-23T07:21:25Z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2186F0F3C8904B99A1DC2F628F1BC795_13</vt:lpwstr>
  </property>
</Properties>
</file>