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66" w:rsidRDefault="00F923B3">
      <w:pPr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/>
          <w:noProof/>
          <w:w w:val="66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-276225</wp:posOffset>
            </wp:positionV>
            <wp:extent cx="5996305" cy="1565910"/>
            <wp:effectExtent l="0" t="0" r="0" b="0"/>
            <wp:wrapNone/>
            <wp:docPr id="1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F6466" w:rsidRDefault="002F6466">
      <w:pPr>
        <w:rPr>
          <w:rFonts w:ascii="Times New Roman" w:hAnsi="Times New Roman" w:cs="Times New Roman"/>
        </w:rPr>
      </w:pPr>
    </w:p>
    <w:p w:rsidR="002F6466" w:rsidRDefault="002F6466">
      <w:pPr>
        <w:rPr>
          <w:rFonts w:ascii="Times New Roman" w:hAnsi="Times New Roman" w:cs="Times New Roman"/>
        </w:rPr>
      </w:pPr>
    </w:p>
    <w:p w:rsidR="002F6466" w:rsidRDefault="002F6466">
      <w:pPr>
        <w:rPr>
          <w:rFonts w:ascii="Times New Roman" w:hAnsi="Times New Roman" w:cs="Times New Roman"/>
        </w:rPr>
      </w:pPr>
    </w:p>
    <w:p w:rsidR="002F6466" w:rsidRDefault="002F6466">
      <w:pPr>
        <w:rPr>
          <w:rFonts w:ascii="Times New Roman" w:hAnsi="Times New Roman" w:cs="Times New Roman"/>
        </w:rPr>
      </w:pPr>
    </w:p>
    <w:p w:rsidR="002F6466" w:rsidRDefault="002F6466">
      <w:pPr>
        <w:rPr>
          <w:rFonts w:ascii="Times New Roman" w:hAnsi="Times New Roman" w:cs="Times New Roman"/>
        </w:rPr>
      </w:pPr>
      <w:r w:rsidRPr="002F6466">
        <w:rPr>
          <w:rFonts w:ascii="Times New Roman" w:eastAsia="仿宋_GB2312" w:hAnsi="Times New Roman" w:cs="Times New Roman"/>
          <w:sz w:val="32"/>
          <w:szCs w:val="32"/>
        </w:rPr>
        <w:pict>
          <v:line id="直线 19" o:spid="_x0000_s1027" style="position:absolute;left:0;text-align:left;z-index:251659264" from="-27.55pt,5.75pt" to="432.95pt,5.75pt" o:gfxdata="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tmZhdQAAAAJ&#10;AQAADwAAAAAAAAABACAAAAAiAAAAZHJzL2Rvd25yZXYueG1sUEsBAhQAFAAAAAgAh07iQDVSVzfn&#10;AQAArgMAAA4AAAAAAAAAAQAgAAAAIwEAAGRycy9lMm9Eb2MueG1sUEsFBgAAAAAGAAYAWQEAAHwF&#10;AAAAAA==&#10;" strokecolor="red" strokeweight="4.5pt">
            <v:stroke linestyle="thickThin"/>
          </v:line>
        </w:pict>
      </w:r>
    </w:p>
    <w:p w:rsidR="002F6466" w:rsidRDefault="00F923B3" w:rsidP="001C5FA8">
      <w:pPr>
        <w:spacing w:beforeLines="50" w:afterLines="50"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>函〔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2F6466" w:rsidRDefault="00F923B3" w:rsidP="001C5FA8">
      <w:pPr>
        <w:spacing w:beforeLines="100" w:afterLines="100" w:line="360" w:lineRule="auto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sz w:val="36"/>
          <w:szCs w:val="36"/>
        </w:rPr>
        <w:t>关于召开江西师范大学科学技术学院</w:t>
      </w:r>
    </w:p>
    <w:p w:rsidR="002F6466" w:rsidRDefault="00F923B3" w:rsidP="001C5FA8">
      <w:pPr>
        <w:spacing w:beforeLines="100" w:afterLines="100"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b/>
          <w:bCs/>
          <w:sz w:val="36"/>
          <w:szCs w:val="36"/>
        </w:rPr>
        <w:t>安全工作专题会的通知</w:t>
      </w:r>
    </w:p>
    <w:bookmarkEnd w:id="0"/>
    <w:p w:rsidR="002F6466" w:rsidRDefault="00F923B3" w:rsidP="001C5FA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各位老师：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为进一步加强学院安全管理，切实维护师生人身财产安全和校园稳定，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现决定召开</w:t>
      </w:r>
      <w:r w:rsidR="001C5FA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本次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安全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工作专题会议，具体通知如下：</w:t>
      </w:r>
    </w:p>
    <w:p w:rsidR="002F6466" w:rsidRDefault="00F923B3" w:rsidP="001C5FA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时间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下午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 14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：</w:t>
      </w:r>
      <w:r w:rsidR="001C5FA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0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二、会议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地点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：双理楼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二楼报告厅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出席人员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相关院领导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、各职能部门中层正职、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党支部书记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本院系主任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全体专兼职辅导员</w:t>
      </w:r>
    </w:p>
    <w:p w:rsidR="001C5FA8" w:rsidRDefault="001C5FA8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</w:pP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四、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会议内容：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　　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由张小桃副书记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传达学校近期有关安全工作会议精神、通报近期事故，并部署下一步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关安全工作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　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汪剑副院长讲话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五、会议要求：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　　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请参会人员准时参加，不得迟到早退，不得缺席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；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确有客观原因不能参会，需向分管学生工作领导请假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2F6466" w:rsidRDefault="002F6466" w:rsidP="001C5FA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6466" w:rsidRDefault="002F6466" w:rsidP="001C5FA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6466" w:rsidRDefault="002F6466" w:rsidP="001C5FA8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                        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江西师范大学科学技术学院</w:t>
      </w:r>
      <w:r w:rsidR="001C5FA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学生处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</w:t>
      </w:r>
    </w:p>
    <w:p w:rsidR="002F6466" w:rsidRDefault="00F923B3" w:rsidP="001C5FA8">
      <w:pPr>
        <w:widowControl/>
        <w:shd w:val="clear" w:color="auto" w:fill="FFFFFF"/>
        <w:spacing w:line="360" w:lineRule="auto"/>
        <w:ind w:firstLine="56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</w:t>
      </w:r>
      <w:r w:rsidR="001C5FA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日</w:t>
      </w:r>
    </w:p>
    <w:p w:rsidR="002F6466" w:rsidRDefault="002F6466" w:rsidP="001C5FA8">
      <w:pPr>
        <w:spacing w:beforeLines="50" w:afterLines="50"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 w:rsidP="001C5FA8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 w:rsidP="001C5FA8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 w:rsidP="001C5FA8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F6466" w:rsidRDefault="002F6466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832" w:tblpY="268"/>
        <w:tblOverlap w:val="never"/>
        <w:tblW w:w="8820" w:type="dxa"/>
        <w:tblBorders>
          <w:top w:val="single" w:sz="8" w:space="0" w:color="000000"/>
          <w:bottom w:val="single" w:sz="8" w:space="0" w:color="000000"/>
          <w:insideH w:val="single" w:sz="6" w:space="0" w:color="000000"/>
          <w:insideV w:val="single" w:sz="6" w:space="0" w:color="auto"/>
        </w:tblBorders>
        <w:tblLayout w:type="fixed"/>
        <w:tblLook w:val="04A0"/>
      </w:tblPr>
      <w:tblGrid>
        <w:gridCol w:w="8820"/>
      </w:tblGrid>
      <w:tr w:rsidR="002F6466">
        <w:trPr>
          <w:trHeight w:val="454"/>
        </w:trPr>
        <w:tc>
          <w:tcPr>
            <w:tcW w:w="8820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2F6466" w:rsidRDefault="00F923B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报：院党政</w:t>
            </w:r>
          </w:p>
        </w:tc>
      </w:tr>
      <w:tr w:rsidR="002F6466">
        <w:trPr>
          <w:trHeight w:val="454"/>
        </w:trPr>
        <w:tc>
          <w:tcPr>
            <w:tcW w:w="88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F6466" w:rsidRDefault="00F923B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送：学院各部门（科、室、中心）</w:t>
            </w:r>
          </w:p>
        </w:tc>
      </w:tr>
      <w:tr w:rsidR="002F6466">
        <w:trPr>
          <w:trHeight w:val="454"/>
        </w:trPr>
        <w:tc>
          <w:tcPr>
            <w:tcW w:w="8820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2F6466" w:rsidRDefault="00F923B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师范大学科学技术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学生处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日印发</w:t>
            </w:r>
          </w:p>
        </w:tc>
      </w:tr>
    </w:tbl>
    <w:p w:rsidR="002F6466" w:rsidRDefault="002F6466">
      <w:pPr>
        <w:rPr>
          <w:rFonts w:ascii="Times New Roman" w:hAnsi="Times New Roman" w:cs="Times New Roman"/>
          <w:b/>
          <w:bCs/>
        </w:rPr>
      </w:pPr>
    </w:p>
    <w:p w:rsidR="002F6466" w:rsidRDefault="002F6466"/>
    <w:p w:rsidR="002F6466" w:rsidRDefault="002F6466"/>
    <w:p w:rsidR="002F6466" w:rsidRDefault="002F6466"/>
    <w:p w:rsidR="002F6466" w:rsidRDefault="002F6466">
      <w:pPr>
        <w:spacing w:line="240" w:lineRule="atLeast"/>
        <w:jc w:val="left"/>
        <w:rPr>
          <w:rFonts w:ascii="楷体" w:eastAsia="楷体" w:hAnsi="楷体"/>
          <w:sz w:val="32"/>
          <w:szCs w:val="44"/>
        </w:rPr>
      </w:pPr>
    </w:p>
    <w:sectPr w:rsidR="002F6466" w:rsidSect="002F64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B3" w:rsidRDefault="00F923B3" w:rsidP="001C5FA8">
      <w:r>
        <w:separator/>
      </w:r>
    </w:p>
  </w:endnote>
  <w:endnote w:type="continuationSeparator" w:id="1">
    <w:p w:rsidR="00F923B3" w:rsidRDefault="00F923B3" w:rsidP="001C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B3" w:rsidRDefault="00F923B3" w:rsidP="001C5FA8">
      <w:r>
        <w:separator/>
      </w:r>
    </w:p>
  </w:footnote>
  <w:footnote w:type="continuationSeparator" w:id="1">
    <w:p w:rsidR="00F923B3" w:rsidRDefault="00F923B3" w:rsidP="001C5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0pt;height:267pt" o:bullet="t">
        <v:imagedata r:id="rId1" o:title=""/>
      </v:shape>
    </w:pict>
  </w:numPicBullet>
  <w:abstractNum w:abstractNumId="0">
    <w:nsid w:val="5B1F3ECC"/>
    <w:multiLevelType w:val="singleLevel"/>
    <w:tmpl w:val="5B1F3EC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E415E2D"/>
    <w:multiLevelType w:val="multilevel"/>
    <w:tmpl w:val="7E415E2D"/>
    <w:lvl w:ilvl="0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313"/>
    <w:rsid w:val="000066EE"/>
    <w:rsid w:val="0008603B"/>
    <w:rsid w:val="000A4A86"/>
    <w:rsid w:val="000A7387"/>
    <w:rsid w:val="00105424"/>
    <w:rsid w:val="001320D6"/>
    <w:rsid w:val="001844A8"/>
    <w:rsid w:val="001C3F2E"/>
    <w:rsid w:val="001C5FA8"/>
    <w:rsid w:val="00232467"/>
    <w:rsid w:val="00233ABA"/>
    <w:rsid w:val="002546D4"/>
    <w:rsid w:val="002653A9"/>
    <w:rsid w:val="002F6466"/>
    <w:rsid w:val="003C5CF9"/>
    <w:rsid w:val="00402158"/>
    <w:rsid w:val="004474E7"/>
    <w:rsid w:val="004C59DF"/>
    <w:rsid w:val="004D63AE"/>
    <w:rsid w:val="004F08FB"/>
    <w:rsid w:val="00637D2A"/>
    <w:rsid w:val="00681BE4"/>
    <w:rsid w:val="006A5467"/>
    <w:rsid w:val="008457A4"/>
    <w:rsid w:val="008C2DAA"/>
    <w:rsid w:val="009218B6"/>
    <w:rsid w:val="00936427"/>
    <w:rsid w:val="009437BB"/>
    <w:rsid w:val="00977B25"/>
    <w:rsid w:val="00A44AB7"/>
    <w:rsid w:val="00A62E84"/>
    <w:rsid w:val="00B31E5E"/>
    <w:rsid w:val="00B60313"/>
    <w:rsid w:val="00BB5A9E"/>
    <w:rsid w:val="00C57122"/>
    <w:rsid w:val="00C83782"/>
    <w:rsid w:val="00CD51C1"/>
    <w:rsid w:val="00D173CD"/>
    <w:rsid w:val="00D23A49"/>
    <w:rsid w:val="00D23FBF"/>
    <w:rsid w:val="00DE603D"/>
    <w:rsid w:val="00F20239"/>
    <w:rsid w:val="00F509F5"/>
    <w:rsid w:val="00F90F4B"/>
    <w:rsid w:val="00F923B3"/>
    <w:rsid w:val="00FA3C86"/>
    <w:rsid w:val="00FB09B8"/>
    <w:rsid w:val="00FF04CF"/>
    <w:rsid w:val="07A644BD"/>
    <w:rsid w:val="07F2139F"/>
    <w:rsid w:val="0F476841"/>
    <w:rsid w:val="11526221"/>
    <w:rsid w:val="1E7821A9"/>
    <w:rsid w:val="27AD7FE4"/>
    <w:rsid w:val="2B1B7FF3"/>
    <w:rsid w:val="2CEF1607"/>
    <w:rsid w:val="48190D63"/>
    <w:rsid w:val="5640138E"/>
    <w:rsid w:val="668923D0"/>
    <w:rsid w:val="66B64EF2"/>
    <w:rsid w:val="6D43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64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0"/>
    <w:link w:val="1Char"/>
    <w:uiPriority w:val="9"/>
    <w:qFormat/>
    <w:rsid w:val="002F646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0"/>
    <w:link w:val="2Char"/>
    <w:uiPriority w:val="9"/>
    <w:unhideWhenUsed/>
    <w:qFormat/>
    <w:rsid w:val="002F646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unhideWhenUsed/>
    <w:qFormat/>
    <w:rsid w:val="002F6466"/>
    <w:pPr>
      <w:ind w:leftChars="2500" w:left="100"/>
    </w:pPr>
  </w:style>
  <w:style w:type="paragraph" w:styleId="a5">
    <w:name w:val="footer"/>
    <w:basedOn w:val="a0"/>
    <w:link w:val="Char0"/>
    <w:uiPriority w:val="99"/>
    <w:unhideWhenUsed/>
    <w:qFormat/>
    <w:rsid w:val="002F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rsid w:val="002F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rsid w:val="002F64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1"/>
    <w:link w:val="2"/>
    <w:uiPriority w:val="9"/>
    <w:qFormat/>
    <w:rsid w:val="002F646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Char">
    <w:name w:val="标题 1 Char"/>
    <w:basedOn w:val="a1"/>
    <w:link w:val="1"/>
    <w:uiPriority w:val="9"/>
    <w:qFormat/>
    <w:rsid w:val="002F646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customStyle="1" w:styleId="a">
    <w:name w:val="项目符号列表"/>
    <w:qFormat/>
    <w:rsid w:val="002F6466"/>
    <w:pPr>
      <w:numPr>
        <w:numId w:val="1"/>
      </w:numPr>
      <w:spacing w:beforeLines="50" w:afterLines="50"/>
    </w:pPr>
    <w:rPr>
      <w:kern w:val="2"/>
      <w:sz w:val="21"/>
      <w:szCs w:val="22"/>
    </w:rPr>
  </w:style>
  <w:style w:type="character" w:customStyle="1" w:styleId="Char1">
    <w:name w:val="页眉 Char"/>
    <w:basedOn w:val="a1"/>
    <w:link w:val="a6"/>
    <w:uiPriority w:val="99"/>
    <w:semiHidden/>
    <w:qFormat/>
    <w:rsid w:val="002F6466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2F6466"/>
    <w:rPr>
      <w:kern w:val="2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2F646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D3E9226D-119A-4F29-A81F-9AC1C77F3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李斌</cp:lastModifiedBy>
  <cp:revision>26</cp:revision>
  <cp:lastPrinted>2018-06-08T09:04:00Z</cp:lastPrinted>
  <dcterms:created xsi:type="dcterms:W3CDTF">2018-06-07T11:18:00Z</dcterms:created>
  <dcterms:modified xsi:type="dcterms:W3CDTF">2018-06-12T03:29:00Z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